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13D" w:rsidRDefault="002C7488" w:rsidP="00A60504">
      <w:pPr>
        <w:spacing w:line="480" w:lineRule="auto"/>
        <w:jc w:val="center"/>
        <w:rPr>
          <w:rFonts w:ascii="Arial" w:hAnsi="Arial" w:cs="Arial"/>
          <w:b/>
          <w:sz w:val="24"/>
          <w:szCs w:val="24"/>
        </w:rPr>
      </w:pPr>
      <w:proofErr w:type="spellStart"/>
      <w:r w:rsidRPr="00A60504">
        <w:rPr>
          <w:rFonts w:ascii="Arial" w:hAnsi="Arial" w:cs="Arial"/>
          <w:b/>
          <w:sz w:val="24"/>
          <w:szCs w:val="24"/>
        </w:rPr>
        <w:t>Teaching</w:t>
      </w:r>
      <w:proofErr w:type="spellEnd"/>
      <w:r w:rsidRPr="00A60504">
        <w:rPr>
          <w:rFonts w:ascii="Arial" w:hAnsi="Arial" w:cs="Arial"/>
          <w:b/>
          <w:sz w:val="24"/>
          <w:szCs w:val="24"/>
        </w:rPr>
        <w:t xml:space="preserve"> </w:t>
      </w:r>
      <w:proofErr w:type="gramStart"/>
      <w:r w:rsidRPr="00A60504">
        <w:rPr>
          <w:rFonts w:ascii="Arial" w:hAnsi="Arial" w:cs="Arial"/>
          <w:b/>
          <w:sz w:val="24"/>
          <w:szCs w:val="24"/>
        </w:rPr>
        <w:t xml:space="preserve">Performance  </w:t>
      </w:r>
      <w:proofErr w:type="spellStart"/>
      <w:r w:rsidRPr="00A60504">
        <w:rPr>
          <w:rFonts w:ascii="Arial" w:hAnsi="Arial" w:cs="Arial"/>
          <w:b/>
          <w:sz w:val="24"/>
          <w:szCs w:val="24"/>
        </w:rPr>
        <w:t>Sample</w:t>
      </w:r>
      <w:proofErr w:type="spellEnd"/>
      <w:proofErr w:type="gramEnd"/>
      <w:r w:rsidRPr="00A60504">
        <w:rPr>
          <w:rFonts w:ascii="Arial" w:hAnsi="Arial" w:cs="Arial"/>
          <w:b/>
          <w:sz w:val="24"/>
          <w:szCs w:val="24"/>
        </w:rPr>
        <w:t xml:space="preserve"> VI</w:t>
      </w:r>
    </w:p>
    <w:p w:rsidR="00A60504" w:rsidRPr="00A60504" w:rsidRDefault="00A60504" w:rsidP="00A60504">
      <w:pPr>
        <w:spacing w:line="480" w:lineRule="auto"/>
        <w:jc w:val="center"/>
        <w:rPr>
          <w:rFonts w:ascii="Arial" w:hAnsi="Arial" w:cs="Arial"/>
          <w:b/>
          <w:sz w:val="24"/>
          <w:szCs w:val="24"/>
        </w:rPr>
      </w:pPr>
    </w:p>
    <w:p w:rsidR="002C7488" w:rsidRDefault="002C7488" w:rsidP="00A60504">
      <w:pPr>
        <w:spacing w:line="480" w:lineRule="auto"/>
        <w:jc w:val="both"/>
        <w:rPr>
          <w:rFonts w:ascii="Arial" w:hAnsi="Arial" w:cs="Arial"/>
          <w:sz w:val="24"/>
          <w:szCs w:val="24"/>
          <w:lang w:val="en-US"/>
        </w:rPr>
      </w:pPr>
      <w:r w:rsidRPr="00A60504">
        <w:rPr>
          <w:rFonts w:ascii="Arial" w:hAnsi="Arial" w:cs="Arial"/>
          <w:b/>
          <w:sz w:val="24"/>
          <w:szCs w:val="24"/>
          <w:lang w:val="en-US"/>
        </w:rPr>
        <w:t>Standard:</w:t>
      </w:r>
      <w:r w:rsidRPr="00A60504">
        <w:rPr>
          <w:rFonts w:ascii="Arial" w:hAnsi="Arial" w:cs="Arial"/>
          <w:sz w:val="24"/>
          <w:szCs w:val="24"/>
          <w:lang w:val="en-US"/>
        </w:rPr>
        <w:t xml:space="preserve"> The teacher in training reflects on his understanding of the teaching role and the values that he supports, recognizes his strengths and weaknesses and establishes priorities for his continuous professional learning.</w:t>
      </w:r>
    </w:p>
    <w:p w:rsidR="00A60504" w:rsidRPr="00A60504" w:rsidRDefault="00A60504" w:rsidP="00A60504">
      <w:pPr>
        <w:spacing w:line="480" w:lineRule="auto"/>
        <w:jc w:val="both"/>
        <w:rPr>
          <w:rFonts w:ascii="Arial" w:hAnsi="Arial" w:cs="Arial"/>
          <w:sz w:val="24"/>
          <w:szCs w:val="24"/>
          <w:lang w:val="en-US"/>
        </w:rPr>
      </w:pPr>
    </w:p>
    <w:p w:rsidR="002C7488" w:rsidRPr="00A60504" w:rsidRDefault="002C7488" w:rsidP="00A60504">
      <w:pPr>
        <w:spacing w:line="480" w:lineRule="auto"/>
        <w:jc w:val="both"/>
        <w:rPr>
          <w:rFonts w:ascii="Arial" w:hAnsi="Arial" w:cs="Arial"/>
          <w:b/>
          <w:sz w:val="24"/>
          <w:szCs w:val="24"/>
          <w:lang w:val="en-US"/>
        </w:rPr>
      </w:pPr>
      <w:r w:rsidRPr="00A60504">
        <w:rPr>
          <w:rFonts w:ascii="Arial" w:hAnsi="Arial" w:cs="Arial"/>
          <w:b/>
          <w:sz w:val="24"/>
          <w:szCs w:val="24"/>
          <w:lang w:val="en-US"/>
        </w:rPr>
        <w:t>Task 1.</w:t>
      </w:r>
    </w:p>
    <w:p w:rsidR="002C7488" w:rsidRDefault="00A60504" w:rsidP="00A60504">
      <w:pPr>
        <w:spacing w:line="480" w:lineRule="auto"/>
        <w:ind w:firstLine="708"/>
        <w:jc w:val="both"/>
        <w:rPr>
          <w:rFonts w:ascii="Arial" w:hAnsi="Arial" w:cs="Arial"/>
          <w:sz w:val="24"/>
          <w:szCs w:val="24"/>
          <w:lang w:val="en-US"/>
        </w:rPr>
      </w:pPr>
      <w:r w:rsidRPr="00A60504">
        <w:rPr>
          <w:rFonts w:ascii="Arial" w:hAnsi="Arial" w:cs="Arial"/>
          <w:sz w:val="24"/>
          <w:szCs w:val="24"/>
          <w:lang w:val="en-US"/>
        </w:rPr>
        <w:t>R</w:t>
      </w:r>
      <w:r w:rsidR="002C7488" w:rsidRPr="00A60504">
        <w:rPr>
          <w:rFonts w:ascii="Arial" w:hAnsi="Arial" w:cs="Arial"/>
          <w:sz w:val="24"/>
          <w:szCs w:val="24"/>
          <w:lang w:val="en-US"/>
        </w:rPr>
        <w:t>eflect on your learning in this practice and how what you learned contributed to a better understa</w:t>
      </w:r>
      <w:r>
        <w:rPr>
          <w:rFonts w:ascii="Arial" w:hAnsi="Arial" w:cs="Arial"/>
          <w:sz w:val="24"/>
          <w:szCs w:val="24"/>
          <w:lang w:val="en-US"/>
        </w:rPr>
        <w:t>nding of what "being a teacher"</w:t>
      </w:r>
      <w:r w:rsidRPr="00A60504">
        <w:rPr>
          <w:rFonts w:ascii="Arial" w:hAnsi="Arial" w:cs="Arial"/>
          <w:sz w:val="24"/>
          <w:szCs w:val="24"/>
          <w:lang w:val="en-US"/>
        </w:rPr>
        <w:t xml:space="preserve">, </w:t>
      </w:r>
      <w:r w:rsidR="002C7488" w:rsidRPr="00A60504">
        <w:rPr>
          <w:rFonts w:ascii="Arial" w:hAnsi="Arial" w:cs="Arial"/>
          <w:sz w:val="24"/>
          <w:szCs w:val="24"/>
          <w:lang w:val="en-US"/>
        </w:rPr>
        <w:t>and the values that underpin your teaching work. Identify their strengths and weaknesses to exercise that role, and the professional learning needs that emerge from them and their conceptualization of teaching work.</w:t>
      </w:r>
    </w:p>
    <w:p w:rsidR="000D6BD5" w:rsidRPr="00C3189A" w:rsidRDefault="000D6BD5" w:rsidP="00C3189A">
      <w:pPr>
        <w:spacing w:line="480" w:lineRule="auto"/>
        <w:ind w:firstLine="708"/>
        <w:jc w:val="both"/>
        <w:rPr>
          <w:rFonts w:ascii="Arial" w:hAnsi="Arial" w:cs="Arial"/>
          <w:sz w:val="24"/>
          <w:szCs w:val="24"/>
        </w:rPr>
      </w:pPr>
      <w:r w:rsidRPr="000D6BD5">
        <w:rPr>
          <w:rFonts w:ascii="Arial" w:hAnsi="Arial" w:cs="Arial"/>
          <w:sz w:val="24"/>
          <w:szCs w:val="24"/>
          <w:lang w:val="en-US"/>
        </w:rPr>
        <w:t>F</w:t>
      </w:r>
      <w:r>
        <w:rPr>
          <w:rFonts w:ascii="Arial" w:hAnsi="Arial" w:cs="Arial"/>
          <w:sz w:val="24"/>
          <w:szCs w:val="24"/>
          <w:lang w:val="en-US"/>
        </w:rPr>
        <w:t>irstly</w:t>
      </w:r>
      <w:r w:rsidRPr="000D6BD5">
        <w:rPr>
          <w:rFonts w:ascii="Arial" w:hAnsi="Arial" w:cs="Arial"/>
          <w:sz w:val="24"/>
          <w:szCs w:val="24"/>
          <w:lang w:val="en-US"/>
        </w:rPr>
        <w:t>, one of the elements that I can highlight in the teaching work</w:t>
      </w:r>
      <w:r>
        <w:rPr>
          <w:rFonts w:ascii="Arial" w:hAnsi="Arial" w:cs="Arial"/>
          <w:sz w:val="24"/>
          <w:szCs w:val="24"/>
          <w:lang w:val="en-US"/>
        </w:rPr>
        <w:t>ing field</w:t>
      </w:r>
      <w:r w:rsidRPr="000D6BD5">
        <w:rPr>
          <w:rFonts w:ascii="Arial" w:hAnsi="Arial" w:cs="Arial"/>
          <w:sz w:val="24"/>
          <w:szCs w:val="24"/>
          <w:lang w:val="en-US"/>
        </w:rPr>
        <w:t xml:space="preserve"> would have to be the organization. A teacher </w:t>
      </w:r>
      <w:proofErr w:type="gramStart"/>
      <w:r w:rsidRPr="000D6BD5">
        <w:rPr>
          <w:rFonts w:ascii="Arial" w:hAnsi="Arial" w:cs="Arial"/>
          <w:sz w:val="24"/>
          <w:szCs w:val="24"/>
          <w:lang w:val="en-US"/>
        </w:rPr>
        <w:t>must be organized</w:t>
      </w:r>
      <w:proofErr w:type="gramEnd"/>
      <w:r w:rsidRPr="000D6BD5">
        <w:rPr>
          <w:rFonts w:ascii="Arial" w:hAnsi="Arial" w:cs="Arial"/>
          <w:sz w:val="24"/>
          <w:szCs w:val="24"/>
          <w:lang w:val="en-US"/>
        </w:rPr>
        <w:t xml:space="preserve"> in terms of fulfilling the obligations and deadlines imposed in the institution, </w:t>
      </w:r>
      <w:r>
        <w:rPr>
          <w:rFonts w:ascii="Arial" w:hAnsi="Arial" w:cs="Arial"/>
          <w:sz w:val="24"/>
          <w:szCs w:val="24"/>
          <w:lang w:val="en-US"/>
        </w:rPr>
        <w:t xml:space="preserve">also </w:t>
      </w:r>
      <w:r w:rsidRPr="000D6BD5">
        <w:rPr>
          <w:rFonts w:ascii="Arial" w:hAnsi="Arial" w:cs="Arial"/>
          <w:sz w:val="24"/>
          <w:szCs w:val="24"/>
          <w:lang w:val="en-US"/>
        </w:rPr>
        <w:t>in the creation of teaching material and the implementation and review of academic evaluations. For this, the efficient use of administrative hours is essen</w:t>
      </w:r>
      <w:r w:rsidR="00C3189A">
        <w:rPr>
          <w:rFonts w:ascii="Arial" w:hAnsi="Arial" w:cs="Arial"/>
          <w:sz w:val="24"/>
          <w:szCs w:val="24"/>
          <w:lang w:val="en-US"/>
        </w:rPr>
        <w:t>tial. In addition, the appropriate</w:t>
      </w:r>
      <w:r w:rsidRPr="000D6BD5">
        <w:rPr>
          <w:rFonts w:ascii="Arial" w:hAnsi="Arial" w:cs="Arial"/>
          <w:sz w:val="24"/>
          <w:szCs w:val="24"/>
          <w:lang w:val="en-US"/>
        </w:rPr>
        <w:t xml:space="preserve"> use of administrative hours gives teachers the possibility of finding common schedules in which to communicate with each other and transmit different types of information, such as attitudinal and academic information of the different course groups. Given this, work and support networks </w:t>
      </w:r>
      <w:proofErr w:type="gramStart"/>
      <w:r w:rsidRPr="000D6BD5">
        <w:rPr>
          <w:rFonts w:ascii="Arial" w:hAnsi="Arial" w:cs="Arial"/>
          <w:sz w:val="24"/>
          <w:szCs w:val="24"/>
          <w:lang w:val="en-US"/>
        </w:rPr>
        <w:t>are formed</w:t>
      </w:r>
      <w:proofErr w:type="gramEnd"/>
      <w:r w:rsidRPr="000D6BD5">
        <w:rPr>
          <w:rFonts w:ascii="Arial" w:hAnsi="Arial" w:cs="Arial"/>
          <w:sz w:val="24"/>
          <w:szCs w:val="24"/>
          <w:lang w:val="en-US"/>
        </w:rPr>
        <w:t>, which are great sources of information that teachers can use to impro</w:t>
      </w:r>
      <w:r w:rsidR="00C3189A">
        <w:rPr>
          <w:rFonts w:ascii="Arial" w:hAnsi="Arial" w:cs="Arial"/>
          <w:sz w:val="24"/>
          <w:szCs w:val="24"/>
          <w:lang w:val="en-US"/>
        </w:rPr>
        <w:t>ve or modify their teaching labor</w:t>
      </w:r>
      <w:r w:rsidRPr="000D6BD5">
        <w:rPr>
          <w:rFonts w:ascii="Arial" w:hAnsi="Arial" w:cs="Arial"/>
          <w:sz w:val="24"/>
          <w:szCs w:val="24"/>
          <w:lang w:val="en-US"/>
        </w:rPr>
        <w:t>.</w:t>
      </w:r>
    </w:p>
    <w:p w:rsidR="000D6BD5" w:rsidRPr="000D6BD5" w:rsidRDefault="000D6BD5" w:rsidP="00C3189A">
      <w:pPr>
        <w:spacing w:line="480" w:lineRule="auto"/>
        <w:ind w:firstLine="708"/>
        <w:jc w:val="both"/>
        <w:rPr>
          <w:rFonts w:ascii="Arial" w:hAnsi="Arial" w:cs="Arial"/>
          <w:sz w:val="24"/>
          <w:szCs w:val="24"/>
          <w:lang w:val="en-US"/>
        </w:rPr>
      </w:pPr>
      <w:r w:rsidRPr="000D6BD5">
        <w:rPr>
          <w:rFonts w:ascii="Arial" w:hAnsi="Arial" w:cs="Arial"/>
          <w:sz w:val="24"/>
          <w:szCs w:val="24"/>
          <w:lang w:val="en-US"/>
        </w:rPr>
        <w:lastRenderedPageBreak/>
        <w:t xml:space="preserve">Another learning that I can emphasize about teaching </w:t>
      </w:r>
      <w:r w:rsidR="00C3189A">
        <w:rPr>
          <w:rFonts w:ascii="Arial" w:hAnsi="Arial" w:cs="Arial"/>
          <w:sz w:val="24"/>
          <w:szCs w:val="24"/>
          <w:lang w:val="en-US"/>
        </w:rPr>
        <w:t xml:space="preserve">labor </w:t>
      </w:r>
      <w:r w:rsidRPr="000D6BD5">
        <w:rPr>
          <w:rFonts w:ascii="Arial" w:hAnsi="Arial" w:cs="Arial"/>
          <w:sz w:val="24"/>
          <w:szCs w:val="24"/>
          <w:lang w:val="en-US"/>
        </w:rPr>
        <w:t>was the management of complex situations that may emerge in the course group. For this, there are several protocols to follow, therefore, knowing and applying them is vital to avoid confusing situations in matters of school life, for example.</w:t>
      </w:r>
    </w:p>
    <w:p w:rsidR="000D6BD5" w:rsidRPr="000D6BD5" w:rsidRDefault="000D6BD5" w:rsidP="00C3189A">
      <w:pPr>
        <w:spacing w:line="480" w:lineRule="auto"/>
        <w:ind w:firstLine="708"/>
        <w:jc w:val="both"/>
        <w:rPr>
          <w:rFonts w:ascii="Arial" w:hAnsi="Arial" w:cs="Arial"/>
          <w:sz w:val="24"/>
          <w:szCs w:val="24"/>
          <w:lang w:val="en-US"/>
        </w:rPr>
      </w:pPr>
      <w:r w:rsidRPr="000D6BD5">
        <w:rPr>
          <w:rFonts w:ascii="Arial" w:hAnsi="Arial" w:cs="Arial"/>
          <w:sz w:val="24"/>
          <w:szCs w:val="24"/>
          <w:lang w:val="en-US"/>
        </w:rPr>
        <w:t xml:space="preserve">Given the above, both elements of the teaching </w:t>
      </w:r>
      <w:r w:rsidR="00C3189A">
        <w:rPr>
          <w:rFonts w:ascii="Arial" w:hAnsi="Arial" w:cs="Arial"/>
          <w:sz w:val="24"/>
          <w:szCs w:val="24"/>
          <w:lang w:val="en-US"/>
        </w:rPr>
        <w:t xml:space="preserve">labor </w:t>
      </w:r>
      <w:r w:rsidRPr="000D6BD5">
        <w:rPr>
          <w:rFonts w:ascii="Arial" w:hAnsi="Arial" w:cs="Arial"/>
          <w:sz w:val="24"/>
          <w:szCs w:val="24"/>
          <w:lang w:val="en-US"/>
        </w:rPr>
        <w:t xml:space="preserve">were very useful for my professional growth, on the one hand, the organization and efficient use of non-teaching </w:t>
      </w:r>
      <w:r w:rsidRPr="000D6BD5">
        <w:rPr>
          <w:rFonts w:ascii="Arial" w:hAnsi="Arial" w:cs="Arial"/>
          <w:sz w:val="24"/>
          <w:szCs w:val="24"/>
          <w:lang w:val="en-US"/>
        </w:rPr>
        <w:t>time</w:t>
      </w:r>
      <w:r w:rsidRPr="000D6BD5">
        <w:rPr>
          <w:rFonts w:ascii="Arial" w:hAnsi="Arial" w:cs="Arial"/>
          <w:sz w:val="24"/>
          <w:szCs w:val="24"/>
          <w:lang w:val="en-US"/>
        </w:rPr>
        <w:t xml:space="preserve"> encourages you to look for alternatives to optimize the time granted for non-teaching work and not have an overload of work. On the other hand, the knowledge of protocols before different school events made me realize that the day-to-day school is far from being a static scenario, on the contrary, it is something dynamic, which can present changes suddenly.</w:t>
      </w:r>
    </w:p>
    <w:p w:rsidR="000D6BD5" w:rsidRPr="000D6BD5" w:rsidRDefault="000D6BD5" w:rsidP="00C3189A">
      <w:pPr>
        <w:spacing w:line="480" w:lineRule="auto"/>
        <w:ind w:firstLine="708"/>
        <w:jc w:val="both"/>
        <w:rPr>
          <w:rFonts w:ascii="Arial" w:hAnsi="Arial" w:cs="Arial"/>
          <w:sz w:val="24"/>
          <w:szCs w:val="24"/>
          <w:lang w:val="en-US"/>
        </w:rPr>
      </w:pPr>
      <w:r w:rsidRPr="000D6BD5">
        <w:rPr>
          <w:rFonts w:ascii="Arial" w:hAnsi="Arial" w:cs="Arial"/>
          <w:sz w:val="24"/>
          <w:szCs w:val="24"/>
          <w:lang w:val="en-US"/>
        </w:rPr>
        <w:t>As for the values ​​that underpin my work vision and professional role, I could highlight responsibility and rectitude. In some ways, teachers are a role model or an authority inside and outside the school institution. Therefore, acts such as arriving on time, meeting deadlines, and taking care of our language and appearance are examples of teaching responsibility. On the other hand, the rectitude regarding our behavior and way of socializing with our students and colleagues must always be straight, respectful and that demonstrates the willingness to generate a pleasant and respectful work environment. I believe that both elements in particular should be a mandatory standard for each teacher committed to the learning of their students.</w:t>
      </w:r>
    </w:p>
    <w:p w:rsidR="000D6BD5" w:rsidRPr="000D6BD5" w:rsidRDefault="000D6BD5" w:rsidP="00C3189A">
      <w:pPr>
        <w:spacing w:line="480" w:lineRule="auto"/>
        <w:ind w:firstLine="708"/>
        <w:jc w:val="both"/>
        <w:rPr>
          <w:rFonts w:ascii="Arial" w:hAnsi="Arial" w:cs="Arial"/>
          <w:sz w:val="24"/>
          <w:szCs w:val="24"/>
          <w:lang w:val="en-US"/>
        </w:rPr>
      </w:pPr>
      <w:r w:rsidRPr="000D6BD5">
        <w:rPr>
          <w:rFonts w:ascii="Arial" w:hAnsi="Arial" w:cs="Arial"/>
          <w:sz w:val="24"/>
          <w:szCs w:val="24"/>
          <w:lang w:val="en-US"/>
        </w:rPr>
        <w:t>As for my weaknesses and strengths when it comes to the teaching role, I can say that my strengths are that I have a personality that falls into the procedural, since I do not usually be nervous at the time of doing my classes, w</w:t>
      </w:r>
      <w:r w:rsidR="00C3189A">
        <w:rPr>
          <w:rFonts w:ascii="Arial" w:hAnsi="Arial" w:cs="Arial"/>
          <w:sz w:val="24"/>
          <w:szCs w:val="24"/>
          <w:lang w:val="en-US"/>
        </w:rPr>
        <w:t xml:space="preserve">hich allows me to be </w:t>
      </w:r>
      <w:r w:rsidR="00C3189A">
        <w:rPr>
          <w:rFonts w:ascii="Arial" w:hAnsi="Arial" w:cs="Arial"/>
          <w:sz w:val="24"/>
          <w:szCs w:val="24"/>
          <w:lang w:val="en-US"/>
        </w:rPr>
        <w:lastRenderedPageBreak/>
        <w:t>close and d</w:t>
      </w:r>
      <w:r w:rsidRPr="000D6BD5">
        <w:rPr>
          <w:rFonts w:ascii="Arial" w:hAnsi="Arial" w:cs="Arial"/>
          <w:sz w:val="24"/>
          <w:szCs w:val="24"/>
          <w:lang w:val="en-US"/>
        </w:rPr>
        <w:t>ynamic in classes. On the other hand, the issue of my weaknesses lies clearly in the fact that I still have very little work experience, which is clearly a disadvantage, which however will be resolved over time.</w:t>
      </w:r>
    </w:p>
    <w:p w:rsidR="00A60504" w:rsidRPr="000D6BD5" w:rsidRDefault="000D6BD5" w:rsidP="00C3189A">
      <w:pPr>
        <w:spacing w:line="480" w:lineRule="auto"/>
        <w:ind w:firstLine="708"/>
        <w:jc w:val="both"/>
        <w:rPr>
          <w:rFonts w:ascii="Arial" w:hAnsi="Arial" w:cs="Arial"/>
          <w:sz w:val="24"/>
          <w:szCs w:val="24"/>
          <w:lang w:val="en-US"/>
        </w:rPr>
      </w:pPr>
      <w:bookmarkStart w:id="0" w:name="_GoBack"/>
      <w:bookmarkEnd w:id="0"/>
      <w:r w:rsidRPr="000D6BD5">
        <w:rPr>
          <w:rFonts w:ascii="Arial" w:hAnsi="Arial" w:cs="Arial"/>
          <w:sz w:val="24"/>
          <w:szCs w:val="24"/>
          <w:lang w:val="en-US"/>
        </w:rPr>
        <w:t xml:space="preserve">To conclude this reflection, I would like to establish my personal vision of what it means to be a teacher. Given this, I can only condense my perception by saying that teaching is about being a teacher and student at the same time, each course and each personal context is a setting to learn. In other words, one never stops learning, pedagogy is about being able to constantly reflect on our work, as well as demonstrate the ability to adapt to the environment, as well as adaptation to new technologies and trends in education. Finally, being a teacher is a labor of love towards your country and the new generations that will one day lead our territory. Therefore, this work </w:t>
      </w:r>
      <w:proofErr w:type="gramStart"/>
      <w:r w:rsidRPr="000D6BD5">
        <w:rPr>
          <w:rFonts w:ascii="Arial" w:hAnsi="Arial" w:cs="Arial"/>
          <w:sz w:val="24"/>
          <w:szCs w:val="24"/>
          <w:lang w:val="en-US"/>
        </w:rPr>
        <w:t>must be carried out</w:t>
      </w:r>
      <w:proofErr w:type="gramEnd"/>
      <w:r w:rsidRPr="000D6BD5">
        <w:rPr>
          <w:rFonts w:ascii="Arial" w:hAnsi="Arial" w:cs="Arial"/>
          <w:sz w:val="24"/>
          <w:szCs w:val="24"/>
          <w:lang w:val="en-US"/>
        </w:rPr>
        <w:t xml:space="preserve"> with the best possible disposition and vocation.</w:t>
      </w:r>
    </w:p>
    <w:p w:rsidR="00A60504" w:rsidRPr="000D6BD5" w:rsidRDefault="00A60504" w:rsidP="00A60504">
      <w:pPr>
        <w:spacing w:line="480" w:lineRule="auto"/>
        <w:jc w:val="both"/>
        <w:rPr>
          <w:rFonts w:ascii="Arial" w:hAnsi="Arial" w:cs="Arial"/>
          <w:sz w:val="24"/>
          <w:szCs w:val="24"/>
          <w:lang w:val="en-US"/>
        </w:rPr>
      </w:pPr>
    </w:p>
    <w:sectPr w:rsidR="00A60504" w:rsidRPr="000D6B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AE6"/>
    <w:rsid w:val="000D6BD5"/>
    <w:rsid w:val="002C7488"/>
    <w:rsid w:val="007B1859"/>
    <w:rsid w:val="007F26A9"/>
    <w:rsid w:val="00805A2E"/>
    <w:rsid w:val="00A60504"/>
    <w:rsid w:val="00C3189A"/>
    <w:rsid w:val="00C90AE6"/>
    <w:rsid w:val="00CA513D"/>
    <w:rsid w:val="00DA582C"/>
    <w:rsid w:val="00E27528"/>
    <w:rsid w:val="00FE78B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4DA57"/>
  <w15:chartTrackingRefBased/>
  <w15:docId w15:val="{E684BF05-9F94-40E4-86C5-EFBD0BEB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652</Words>
  <Characters>3589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HOTELESR_CONCEPCION</dc:creator>
  <cp:keywords/>
  <dc:description/>
  <cp:lastModifiedBy>HOTELESR_CONCEPCION</cp:lastModifiedBy>
  <cp:revision>2</cp:revision>
  <dcterms:created xsi:type="dcterms:W3CDTF">2019-12-01T22:05:00Z</dcterms:created>
  <dcterms:modified xsi:type="dcterms:W3CDTF">2019-12-02T01:24:00Z</dcterms:modified>
</cp:coreProperties>
</file>